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6"/>
          <w:szCs w:val="26"/>
          <w:lang w:bidi="ru-RU"/>
        </w:rPr>
      </w:pPr>
      <w:r w:rsidRPr="00C62D17">
        <w:rPr>
          <w:rFonts w:ascii="Times New Roman" w:hAnsi="Times New Roman" w:cs="Times New Roman"/>
          <w:sz w:val="26"/>
          <w:szCs w:val="26"/>
          <w:lang w:bidi="ru-RU"/>
        </w:rPr>
        <w:t>Сводный отчет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sz w:val="26"/>
          <w:szCs w:val="26"/>
          <w:lang w:bidi="ru-RU"/>
        </w:rPr>
      </w:pPr>
      <w:r w:rsidRPr="00C62D17">
        <w:rPr>
          <w:rFonts w:ascii="Times New Roman" w:hAnsi="Times New Roman" w:cs="Times New Roman"/>
          <w:i/>
          <w:sz w:val="26"/>
          <w:szCs w:val="26"/>
          <w:lang w:bidi="ru-RU"/>
        </w:rPr>
        <w:t>о проведении оценки регулирующего воздействия проектов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sz w:val="26"/>
          <w:szCs w:val="26"/>
          <w:lang w:bidi="ru-RU"/>
        </w:rPr>
      </w:pPr>
      <w:r w:rsidRPr="00C62D17">
        <w:rPr>
          <w:rFonts w:ascii="Times New Roman" w:hAnsi="Times New Roman" w:cs="Times New Roman"/>
          <w:i/>
          <w:sz w:val="26"/>
          <w:szCs w:val="26"/>
          <w:lang w:bidi="ru-RU"/>
        </w:rPr>
        <w:t>муниципальных нормативных правовых актов, затрагивающих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sz w:val="26"/>
          <w:szCs w:val="26"/>
          <w:lang w:bidi="ru-RU"/>
        </w:rPr>
      </w:pPr>
      <w:r w:rsidRPr="00C62D17">
        <w:rPr>
          <w:rFonts w:ascii="Times New Roman" w:hAnsi="Times New Roman" w:cs="Times New Roman"/>
          <w:i/>
          <w:sz w:val="26"/>
          <w:szCs w:val="26"/>
          <w:lang w:bidi="ru-RU"/>
        </w:rPr>
        <w:t xml:space="preserve">вопросы осуществления </w:t>
      </w:r>
      <w:proofErr w:type="gramStart"/>
      <w:r w:rsidRPr="00C62D17">
        <w:rPr>
          <w:rFonts w:ascii="Times New Roman" w:hAnsi="Times New Roman" w:cs="Times New Roman"/>
          <w:i/>
          <w:sz w:val="26"/>
          <w:szCs w:val="26"/>
          <w:lang w:bidi="ru-RU"/>
        </w:rPr>
        <w:t>предпринимательской</w:t>
      </w:r>
      <w:proofErr w:type="gramEnd"/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sz w:val="26"/>
          <w:szCs w:val="26"/>
          <w:lang w:bidi="ru-RU"/>
        </w:rPr>
      </w:pPr>
      <w:r w:rsidRPr="00C62D17">
        <w:rPr>
          <w:rFonts w:ascii="Times New Roman" w:hAnsi="Times New Roman" w:cs="Times New Roman"/>
          <w:i/>
          <w:sz w:val="26"/>
          <w:szCs w:val="26"/>
          <w:lang w:bidi="ru-RU"/>
        </w:rPr>
        <w:t>и инвестиционной деятельности</w:t>
      </w:r>
    </w:p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26"/>
          <w:szCs w:val="26"/>
          <w:lang w:bidi="ru-RU"/>
        </w:rPr>
      </w:pPr>
    </w:p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5647FB" w:rsidRPr="00C62D17" w:rsidTr="00B17682">
        <w:trPr>
          <w:trHeight w:val="1246"/>
        </w:trPr>
        <w:tc>
          <w:tcPr>
            <w:tcW w:w="10280" w:type="dxa"/>
          </w:tcPr>
          <w:p w:rsidR="005647FB" w:rsidRPr="00C62D17" w:rsidRDefault="005647FB" w:rsidP="00B1768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Срок проведения публичного обсуждения: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начало "</w:t>
            </w:r>
            <w:r w:rsidR="00735EE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08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" </w:t>
            </w:r>
            <w:r w:rsidR="00AF0F6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Августа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20</w:t>
            </w:r>
            <w:r w:rsidR="003014A5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19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г.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окончание "</w:t>
            </w:r>
            <w:r w:rsidR="00735EE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15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" </w:t>
            </w:r>
            <w:r w:rsidR="00AF0F6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Августа</w:t>
            </w:r>
            <w:r w:rsidR="003014A5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20</w:t>
            </w:r>
            <w:r w:rsidR="003014A5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19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г. </w:t>
            </w:r>
          </w:p>
          <w:p w:rsidR="005647FB" w:rsidRPr="00C62D17" w:rsidRDefault="005647FB" w:rsidP="00B1768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</w:tc>
      </w:tr>
    </w:tbl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1. Общая информация</w:t>
      </w:r>
    </w:p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5647FB" w:rsidRPr="00C62D17" w:rsidTr="00B17682">
        <w:trPr>
          <w:trHeight w:val="1246"/>
        </w:trPr>
        <w:tc>
          <w:tcPr>
            <w:tcW w:w="10280" w:type="dxa"/>
          </w:tcPr>
          <w:p w:rsidR="005647FB" w:rsidRPr="00C62D17" w:rsidRDefault="005647FB" w:rsidP="00B1768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1.1.Вид и наименование проекта правового акта: </w:t>
            </w:r>
            <w:r w:rsidR="003014A5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Постановление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___________________________________________________________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(текстовое описание) 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1.2. Разработчик:  </w:t>
            </w:r>
          </w:p>
          <w:p w:rsidR="005647FB" w:rsidRPr="00C62D17" w:rsidRDefault="003014A5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Администрация городского округа «город Каспийск»</w:t>
            </w:r>
            <w:r w:rsidRPr="00C62D1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___________________________</w:t>
            </w:r>
            <w:r w:rsidR="005647FB" w:rsidRPr="00C62D1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(указывается полное наименование разработчика) </w:t>
            </w:r>
          </w:p>
          <w:p w:rsidR="003014A5" w:rsidRPr="00C62D17" w:rsidRDefault="003014A5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1.3. Краткое содержание проекта правового акта: </w:t>
            </w:r>
          </w:p>
          <w:p w:rsidR="00735EE6" w:rsidRPr="00735EE6" w:rsidRDefault="00735EE6" w:rsidP="00735E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</w:pPr>
            <w:r w:rsidRPr="00735EE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«О внесении изменений в Схему размещения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Pr="00735EE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нестационарных торговых объектов 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                       </w:t>
            </w:r>
            <w:r w:rsidRPr="00735EE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на территории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Pr="00735EE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муниципального образования городского округа «город Каспийск», утвержденную Постановлением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Pr="00735EE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Администрации городского округа «город Каспийск»</w:t>
            </w:r>
          </w:p>
          <w:p w:rsidR="005647FB" w:rsidRPr="00C62D17" w:rsidRDefault="00735EE6" w:rsidP="00735E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35EE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от 13.03.2019 г. №222 «Об утверждении схемы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Pr="00735EE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размещения нестационарных торговых объектов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Pr="00735EE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на территории муниципального образования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Pr="00735EE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городского округа «город Каспийск»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.</w:t>
            </w:r>
          </w:p>
          <w:p w:rsidR="001D4E39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                                           (текстовое описание)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1.4.Контактная информация разработчика (исполнителя): 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Ф.И.О.</w:t>
            </w:r>
            <w:r w:rsidR="001D4E39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="001D4E39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Махов Ахмед Магомедович</w:t>
            </w:r>
            <w:r w:rsidR="001D4E39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____________________________________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должность </w:t>
            </w:r>
            <w:r w:rsidR="001D4E39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Начальник отдела строительства и архитектуры</w:t>
            </w:r>
            <w:r w:rsidR="001D4E39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телефон </w:t>
            </w:r>
            <w:r w:rsidR="001D4E39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8(87246) 5-11-78</w:t>
            </w:r>
            <w:r w:rsidR="003F59C8" w:rsidRPr="00C62D1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__________________________________________________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адрес электронной почты _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val="en-US"/>
              </w:rPr>
              <w:t>e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-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  <w:lang w:val="en-US"/>
              </w:rPr>
              <w:t>mail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: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hyperlink r:id="rId5" w:history="1">
              <w:r w:rsidR="003F59C8" w:rsidRPr="00C62D17">
                <w:rPr>
                  <w:rStyle w:val="a4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arhkasp</w:t>
              </w:r>
              <w:r w:rsidR="003F59C8" w:rsidRPr="00C62D17">
                <w:rPr>
                  <w:rStyle w:val="a4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@</w:t>
              </w:r>
              <w:r w:rsidR="003F59C8" w:rsidRPr="00C62D17">
                <w:rPr>
                  <w:rStyle w:val="a4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mail</w:t>
              </w:r>
              <w:r w:rsidR="003F59C8" w:rsidRPr="00C62D17">
                <w:rPr>
                  <w:rStyle w:val="a4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.</w:t>
              </w:r>
              <w:proofErr w:type="spellStart"/>
              <w:r w:rsidR="003F59C8" w:rsidRPr="00C62D17">
                <w:rPr>
                  <w:rStyle w:val="a4"/>
                  <w:rFonts w:ascii="Times New Roman" w:hAnsi="Times New Roman" w:cs="Times New Roman"/>
                  <w:i/>
                  <w:iCs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  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________________________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</w:tc>
      </w:tr>
    </w:tbl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2. Степень регулирующего воздействия проекта правового акта</w:t>
      </w:r>
    </w:p>
    <w:p w:rsidR="002B0D6D" w:rsidRPr="00C62D17" w:rsidRDefault="002B0D6D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2B0D6D" w:rsidRPr="00C62D17" w:rsidRDefault="002B0D6D" w:rsidP="005647FB">
      <w:pPr>
        <w:pStyle w:val="ConsPlusNormal"/>
        <w:jc w:val="center"/>
        <w:rPr>
          <w:rFonts w:ascii="Times New Roman" w:hAnsi="Times New Roman" w:cs="Times New Roman"/>
          <w:sz w:val="16"/>
          <w:szCs w:val="16"/>
          <w:lang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5647FB" w:rsidRPr="00C62D17" w:rsidTr="00B17682">
        <w:trPr>
          <w:trHeight w:val="1246"/>
        </w:trPr>
        <w:tc>
          <w:tcPr>
            <w:tcW w:w="10280" w:type="dxa"/>
          </w:tcPr>
          <w:p w:rsidR="005647FB" w:rsidRPr="00C62D17" w:rsidRDefault="005647FB" w:rsidP="00B1768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2.1.Степень регулирующего воздействия: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</w:t>
            </w:r>
            <w:r w:rsidR="003F59C8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Низкая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______________________________________________________</w:t>
            </w:r>
            <w:r w:rsidR="00AF436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_________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(высокая/средняя/низкая)</w:t>
            </w:r>
          </w:p>
          <w:p w:rsidR="006E6364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2.2.Обоснование отнесения проекта правового акта к определенной степени регулирующего воздействия: </w:t>
            </w:r>
          </w:p>
          <w:p w:rsidR="005647FB" w:rsidRPr="00C62D17" w:rsidRDefault="006E6364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Степень регулирующего воздействия 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положений, содержащихся в проекте правового акта не относится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 xml:space="preserve"> к высокой и средней степени регулирующего воздействия.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(текстовое описание)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</w:tc>
      </w:tr>
    </w:tbl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lastRenderedPageBreak/>
        <w:t xml:space="preserve">3. Описание проблемы, на решение которой </w:t>
      </w:r>
      <w:proofErr w:type="gramStart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направлена</w:t>
      </w:r>
      <w:proofErr w:type="gramEnd"/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16"/>
          <w:szCs w:val="16"/>
          <w:lang w:bidi="ru-RU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разработка проекта правового акта</w:t>
      </w:r>
    </w:p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5647FB" w:rsidRPr="00C62D17" w:rsidTr="00B17682">
        <w:trPr>
          <w:trHeight w:val="1246"/>
        </w:trPr>
        <w:tc>
          <w:tcPr>
            <w:tcW w:w="10280" w:type="dxa"/>
          </w:tcPr>
          <w:p w:rsidR="005647FB" w:rsidRPr="00C62D17" w:rsidRDefault="005647FB" w:rsidP="00B17682">
            <w:pPr>
              <w:pStyle w:val="ConsPlusNormal"/>
              <w:jc w:val="both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3.1.Формулировка проблемы: </w:t>
            </w:r>
          </w:p>
          <w:p w:rsidR="006E6364" w:rsidRPr="00C62D17" w:rsidRDefault="006E6364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Предотвращение хаотичного расположения временных объектов торговли, соблюдения санитарного состояния и благоустройства территории, а также увеличения налоговой базы городского округа.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________________</w:t>
            </w:r>
            <w:r w:rsid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_________________________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______________</w:t>
            </w:r>
          </w:p>
          <w:p w:rsidR="005647FB" w:rsidRPr="00C62D17" w:rsidRDefault="005647FB" w:rsidP="00ED2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(текстовое описание)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3.2.Описание негативных эффектов, возникающих в связи с наличием проблемы: </w:t>
            </w:r>
          </w:p>
          <w:p w:rsidR="005647FB" w:rsidRPr="00C62D17" w:rsidRDefault="00706053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Нарушение внешнего архитектурного облика,  антисанитар</w:t>
            </w:r>
            <w:r w:rsidR="00ED2FCF"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ия и т.д.</w:t>
            </w:r>
            <w:r w:rsidR="00ED2FCF"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</w:t>
            </w:r>
            <w:r w:rsidR="00C62D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</w:t>
            </w:r>
            <w:r w:rsidR="00ED2FCF"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</w:t>
            </w:r>
            <w:r w:rsidR="005647FB"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5647FB" w:rsidRPr="00C62D17" w:rsidRDefault="005647FB" w:rsidP="00ED2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(текстовое описание)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  <w:lang w:bidi="ru-RU"/>
              </w:rPr>
            </w:pPr>
          </w:p>
        </w:tc>
      </w:tr>
    </w:tbl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Pr="00C62D17" w:rsidRDefault="005647FB" w:rsidP="005647FB">
      <w:pPr>
        <w:pStyle w:val="ConsPlusNormal"/>
        <w:jc w:val="both"/>
        <w:rPr>
          <w:rFonts w:ascii="Times New Roman" w:hAnsi="Times New Roman" w:cs="Times New Roman"/>
          <w:sz w:val="16"/>
          <w:szCs w:val="16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4. Описание цели разработки проекта правового акта</w:t>
      </w:r>
    </w:p>
    <w:p w:rsidR="005647FB" w:rsidRPr="00C62D17" w:rsidRDefault="00706053" w:rsidP="005647FB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u w:val="single"/>
          <w:lang w:bidi="ru-RU"/>
        </w:rPr>
        <w:t>Приведение в соответствие с нормами законодательства и создания правовых условий для исполнения муниципальных функций, возложенных на отдел строительства и архитектуры для утверждения установки нестационарных торговых объектов создания условий для улучшения организации и качества обслуживания населения городского округа.</w:t>
      </w: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_________________________</w:t>
      </w:r>
      <w:r w:rsidR="00AF4361">
        <w:rPr>
          <w:rFonts w:ascii="Times New Roman" w:hAnsi="Times New Roman" w:cs="Times New Roman"/>
          <w:i/>
          <w:iCs/>
          <w:sz w:val="24"/>
          <w:szCs w:val="24"/>
          <w:lang w:bidi="ru-RU"/>
        </w:rPr>
        <w:t>__________________________________</w:t>
      </w: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____________</w:t>
      </w:r>
      <w:r w:rsidR="005647FB"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 </w:t>
      </w:r>
    </w:p>
    <w:p w:rsidR="005647FB" w:rsidRPr="00C62D17" w:rsidRDefault="005647FB" w:rsidP="00706053">
      <w:pPr>
        <w:pStyle w:val="ConsPlusNormal"/>
        <w:jc w:val="center"/>
        <w:rPr>
          <w:rFonts w:ascii="Times New Roman" w:hAnsi="Times New Roman" w:cs="Times New Roman"/>
          <w:i/>
          <w:iCs/>
          <w:sz w:val="22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2"/>
          <w:szCs w:val="24"/>
          <w:lang w:bidi="ru-RU"/>
        </w:rPr>
        <w:t>(текстовое описание)</w:t>
      </w:r>
    </w:p>
    <w:p w:rsidR="005647FB" w:rsidRPr="00C62D17" w:rsidRDefault="005647FB" w:rsidP="005647FB">
      <w:pPr>
        <w:pStyle w:val="ConsPlusNormal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5. Перечень действующих нормативных правовых актов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Российской Федерации, Республики Дагестан, </w:t>
      </w:r>
      <w:proofErr w:type="gramStart"/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муниципальных</w:t>
      </w:r>
      <w:proofErr w:type="gramEnd"/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правовых актов, поручений, решений, послуживших основанием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для разработки проекта правового акта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789"/>
      </w:tblGrid>
      <w:tr w:rsidR="005647FB" w:rsidRPr="00C62D17" w:rsidTr="007B7374">
        <w:trPr>
          <w:trHeight w:val="93"/>
        </w:trPr>
        <w:tc>
          <w:tcPr>
            <w:tcW w:w="817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N 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п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/п </w:t>
            </w:r>
          </w:p>
        </w:tc>
        <w:tc>
          <w:tcPr>
            <w:tcW w:w="878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Наименование и реквизиты</w:t>
            </w:r>
          </w:p>
        </w:tc>
      </w:tr>
      <w:tr w:rsidR="005647FB" w:rsidRPr="00C62D17" w:rsidTr="007B7374">
        <w:trPr>
          <w:trHeight w:val="93"/>
        </w:trPr>
        <w:tc>
          <w:tcPr>
            <w:tcW w:w="817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8789" w:type="dxa"/>
          </w:tcPr>
          <w:p w:rsidR="005647FB" w:rsidRPr="00C62D17" w:rsidRDefault="006E6364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Приказ Комитета по развитию малого и среднего предпринимательства Республики Дагестан «Об утверждении порядка разработки и утверждения органами местного самоуправления схемы размещения нестационарных торговых объектов на территории Республики Дагестан» №13-ОД от 15.03.2017г.</w:t>
            </w:r>
          </w:p>
        </w:tc>
      </w:tr>
    </w:tbl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6. </w:t>
      </w:r>
      <w:proofErr w:type="gramStart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Основные группы субъектов предпринимательской</w:t>
      </w:r>
      <w:proofErr w:type="gramEnd"/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и инвестиционной деятельности, интересы которых будут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proofErr w:type="gramStart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затронуты в связи с принятием проекта правового акта</w:t>
      </w:r>
      <w:proofErr w:type="gramEnd"/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8"/>
        <w:gridCol w:w="3438"/>
        <w:gridCol w:w="2730"/>
      </w:tblGrid>
      <w:tr w:rsidR="005647FB" w:rsidRPr="00C62D17" w:rsidTr="007B7374">
        <w:trPr>
          <w:trHeight w:val="205"/>
        </w:trPr>
        <w:tc>
          <w:tcPr>
            <w:tcW w:w="3438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Группа субъектов </w:t>
            </w:r>
          </w:p>
        </w:tc>
        <w:tc>
          <w:tcPr>
            <w:tcW w:w="3438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Оценка количества субъектов </w:t>
            </w:r>
          </w:p>
        </w:tc>
        <w:tc>
          <w:tcPr>
            <w:tcW w:w="2730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Источники данных </w:t>
            </w:r>
          </w:p>
        </w:tc>
      </w:tr>
      <w:tr w:rsidR="005647FB" w:rsidRPr="00C62D17" w:rsidTr="00CB0DC0">
        <w:trPr>
          <w:trHeight w:val="205"/>
        </w:trPr>
        <w:tc>
          <w:tcPr>
            <w:tcW w:w="3438" w:type="dxa"/>
          </w:tcPr>
          <w:p w:rsidR="005647FB" w:rsidRPr="00C62D17" w:rsidRDefault="006E6364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Индивидуальные предприниматели</w:t>
            </w:r>
          </w:p>
        </w:tc>
        <w:tc>
          <w:tcPr>
            <w:tcW w:w="3438" w:type="dxa"/>
            <w:vAlign w:val="center"/>
          </w:tcPr>
          <w:p w:rsidR="005647FB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730" w:type="dxa"/>
            <w:vAlign w:val="center"/>
          </w:tcPr>
          <w:p w:rsidR="005647FB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6E6364" w:rsidRPr="00C62D17" w:rsidTr="00CB0DC0">
        <w:trPr>
          <w:trHeight w:val="205"/>
        </w:trPr>
        <w:tc>
          <w:tcPr>
            <w:tcW w:w="3438" w:type="dxa"/>
          </w:tcPr>
          <w:p w:rsidR="006E6364" w:rsidRPr="00C62D17" w:rsidRDefault="006E6364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Общества с ограниченной ответственностью </w:t>
            </w:r>
          </w:p>
        </w:tc>
        <w:tc>
          <w:tcPr>
            <w:tcW w:w="3438" w:type="dxa"/>
            <w:vAlign w:val="center"/>
          </w:tcPr>
          <w:p w:rsidR="006E6364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730" w:type="dxa"/>
            <w:vAlign w:val="center"/>
          </w:tcPr>
          <w:p w:rsidR="006E6364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</w:tbl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7. Новые функции, полномочия, обязанности и права органов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местного самоуправления городского округа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«город Каспийск» или сведения об их изменении,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а также порядок их реализации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8"/>
        <w:gridCol w:w="3049"/>
        <w:gridCol w:w="3119"/>
      </w:tblGrid>
      <w:tr w:rsidR="005647FB" w:rsidRPr="00C62D17" w:rsidTr="00ED2FCF">
        <w:trPr>
          <w:trHeight w:val="432"/>
        </w:trPr>
        <w:tc>
          <w:tcPr>
            <w:tcW w:w="3438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Описание новых или изменения существующих функций, полномочий, обязанностей и прав </w:t>
            </w:r>
          </w:p>
        </w:tc>
        <w:tc>
          <w:tcPr>
            <w:tcW w:w="304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Порядок реализации </w:t>
            </w:r>
          </w:p>
        </w:tc>
        <w:tc>
          <w:tcPr>
            <w:tcW w:w="311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Оценка изменения трудозатрат и (или) потребностей в иных ресурсах </w:t>
            </w:r>
          </w:p>
        </w:tc>
      </w:tr>
      <w:tr w:rsidR="005647FB" w:rsidRPr="00C62D17" w:rsidTr="00ED2FCF">
        <w:trPr>
          <w:trHeight w:val="432"/>
        </w:trPr>
        <w:tc>
          <w:tcPr>
            <w:tcW w:w="3438" w:type="dxa"/>
            <w:vAlign w:val="center"/>
          </w:tcPr>
          <w:p w:rsidR="005647FB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3049" w:type="dxa"/>
            <w:vAlign w:val="center"/>
          </w:tcPr>
          <w:p w:rsidR="005647FB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3119" w:type="dxa"/>
            <w:vAlign w:val="center"/>
          </w:tcPr>
          <w:p w:rsidR="005647FB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</w:tr>
    </w:tbl>
    <w:p w:rsidR="00C62D17" w:rsidRDefault="00C62D17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lastRenderedPageBreak/>
        <w:t>8. Оценка дополнительных расходов (доходов)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бюджета муниципального образования «город </w:t>
      </w: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  <w:lang w:bidi="ru-RU"/>
        </w:rPr>
        <w:t>Каспийск</w:t>
      </w: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»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9"/>
        <w:gridCol w:w="3099"/>
        <w:gridCol w:w="3408"/>
      </w:tblGrid>
      <w:tr w:rsidR="005647FB" w:rsidRPr="00C62D17" w:rsidTr="007B7374">
        <w:trPr>
          <w:trHeight w:val="659"/>
        </w:trPr>
        <w:tc>
          <w:tcPr>
            <w:tcW w:w="309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Наименование новой или изменяемой функции, полномочия, обязанности или права (указываются данные из раздела 7) </w:t>
            </w:r>
          </w:p>
        </w:tc>
        <w:tc>
          <w:tcPr>
            <w:tcW w:w="309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Описание расходов (доходов) бюджета муниципального образования «город </w:t>
            </w: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Каспийск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3408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Оценка расходов (доходов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)б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юджета муниципального образования «город 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bidi="ru-RU"/>
              </w:rPr>
              <w:t>Каспийск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» (тыс. руб.), в том числе периодичность осуществления расходов (поступления доходов) </w:t>
            </w:r>
          </w:p>
        </w:tc>
      </w:tr>
      <w:tr w:rsidR="00CB0DC0" w:rsidRPr="00C62D17" w:rsidTr="00CB0DC0">
        <w:trPr>
          <w:trHeight w:val="317"/>
        </w:trPr>
        <w:tc>
          <w:tcPr>
            <w:tcW w:w="3099" w:type="dxa"/>
            <w:vAlign w:val="center"/>
          </w:tcPr>
          <w:p w:rsidR="00CB0DC0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  <w:tc>
          <w:tcPr>
            <w:tcW w:w="3099" w:type="dxa"/>
            <w:vAlign w:val="center"/>
          </w:tcPr>
          <w:p w:rsidR="00CB0DC0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отсутствуют</w:t>
            </w:r>
          </w:p>
        </w:tc>
        <w:tc>
          <w:tcPr>
            <w:tcW w:w="3408" w:type="dxa"/>
            <w:vAlign w:val="center"/>
          </w:tcPr>
          <w:p w:rsidR="00CB0DC0" w:rsidRPr="00C62D17" w:rsidRDefault="00CB0DC0" w:rsidP="00CB0D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-</w:t>
            </w:r>
          </w:p>
        </w:tc>
      </w:tr>
    </w:tbl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9. Сведения о новых обязанностях, запретах и ограничениях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для субъектов </w:t>
      </w:r>
      <w:proofErr w:type="gramStart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предпринимательской</w:t>
      </w:r>
      <w:proofErr w:type="gramEnd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и инвестиционной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деятельности либо об изменении существующих обязанностей,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запретов и ограничений, а также оценка расходов субъектов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предпринимательской и инвестиционной деятельности,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возникающих</w:t>
      </w:r>
      <w:proofErr w:type="gramEnd"/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в связи с необходимостью соблюдения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устанавливаемых обязанностей, запретов и ограничений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либо с изменением их содержания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</w:rPr>
      </w:pPr>
    </w:p>
    <w:tbl>
      <w:tblPr>
        <w:tblW w:w="0" w:type="auto"/>
        <w:tblInd w:w="4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47"/>
        <w:gridCol w:w="3161"/>
        <w:gridCol w:w="3041"/>
      </w:tblGrid>
      <w:tr w:rsidR="005647FB" w:rsidRPr="00C62D17" w:rsidTr="00CB0DC0">
        <w:trPr>
          <w:trHeight w:val="212"/>
        </w:trPr>
        <w:tc>
          <w:tcPr>
            <w:tcW w:w="2947" w:type="dxa"/>
          </w:tcPr>
          <w:p w:rsidR="005647FB" w:rsidRPr="00C62D17" w:rsidRDefault="005647FB" w:rsidP="00B17682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Группа субъекто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в(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указываются данные из раздела 6)</w:t>
            </w:r>
          </w:p>
        </w:tc>
        <w:tc>
          <w:tcPr>
            <w:tcW w:w="3161" w:type="dxa"/>
          </w:tcPr>
          <w:p w:rsidR="005647FB" w:rsidRPr="00C62D17" w:rsidRDefault="005647FB" w:rsidP="00B17682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Описание новых или изменения содержания существующих обязанностей, запретов и ограничений</w:t>
            </w:r>
          </w:p>
        </w:tc>
        <w:tc>
          <w:tcPr>
            <w:tcW w:w="3041" w:type="dxa"/>
          </w:tcPr>
          <w:p w:rsidR="005647FB" w:rsidRPr="00C62D17" w:rsidRDefault="005647FB" w:rsidP="00B17682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Описание и количественная оценка расходов субъектов</w:t>
            </w:r>
          </w:p>
          <w:p w:rsidR="005647FB" w:rsidRPr="00C62D17" w:rsidRDefault="005647FB" w:rsidP="00B17682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(тыс. руб.)</w:t>
            </w:r>
          </w:p>
        </w:tc>
      </w:tr>
      <w:tr w:rsidR="00CB0DC0" w:rsidRPr="00C62D17" w:rsidTr="00CB0DC0">
        <w:trPr>
          <w:trHeight w:val="212"/>
        </w:trPr>
        <w:tc>
          <w:tcPr>
            <w:tcW w:w="2947" w:type="dxa"/>
          </w:tcPr>
          <w:p w:rsidR="00CB0DC0" w:rsidRPr="00C62D17" w:rsidRDefault="00CB0DC0" w:rsidP="00CB0DC0">
            <w:pPr>
              <w:spacing w:after="0"/>
              <w:rPr>
                <w:rFonts w:ascii="Times New Roman" w:hAnsi="Times New Roman" w:cs="Times New Roman"/>
                <w:i/>
                <w:sz w:val="24"/>
              </w:rPr>
            </w:pPr>
            <w:r w:rsidRPr="00C62D17">
              <w:rPr>
                <w:rFonts w:ascii="Times New Roman" w:hAnsi="Times New Roman" w:cs="Times New Roman"/>
                <w:i/>
                <w:sz w:val="24"/>
              </w:rPr>
              <w:t>Индивидуальные предприниматели</w:t>
            </w:r>
          </w:p>
        </w:tc>
        <w:tc>
          <w:tcPr>
            <w:tcW w:w="3161" w:type="dxa"/>
            <w:vAlign w:val="center"/>
          </w:tcPr>
          <w:p w:rsidR="00CB0DC0" w:rsidRPr="00C62D17" w:rsidRDefault="00CB0DC0" w:rsidP="00CB0DC0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041" w:type="dxa"/>
            <w:vAlign w:val="center"/>
          </w:tcPr>
          <w:p w:rsidR="00CB0DC0" w:rsidRPr="00C62D17" w:rsidRDefault="00CB0DC0" w:rsidP="00CB0DC0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CB0DC0" w:rsidRPr="00C62D17" w:rsidTr="00CB0DC0">
        <w:trPr>
          <w:trHeight w:val="212"/>
        </w:trPr>
        <w:tc>
          <w:tcPr>
            <w:tcW w:w="2947" w:type="dxa"/>
          </w:tcPr>
          <w:p w:rsidR="00CB0DC0" w:rsidRPr="00C62D17" w:rsidRDefault="00CB0DC0" w:rsidP="00CB0DC0">
            <w:pPr>
              <w:spacing w:after="0"/>
              <w:rPr>
                <w:rFonts w:ascii="Times New Roman" w:hAnsi="Times New Roman" w:cs="Times New Roman"/>
                <w:i/>
                <w:sz w:val="24"/>
              </w:rPr>
            </w:pPr>
            <w:r w:rsidRPr="00C62D17">
              <w:rPr>
                <w:rFonts w:ascii="Times New Roman" w:hAnsi="Times New Roman" w:cs="Times New Roman"/>
                <w:i/>
                <w:sz w:val="24"/>
              </w:rPr>
              <w:t xml:space="preserve">Общества с ограниченной ответственностью </w:t>
            </w:r>
          </w:p>
        </w:tc>
        <w:tc>
          <w:tcPr>
            <w:tcW w:w="3161" w:type="dxa"/>
            <w:vAlign w:val="center"/>
          </w:tcPr>
          <w:p w:rsidR="00CB0DC0" w:rsidRPr="00C62D17" w:rsidRDefault="00CB0DC0" w:rsidP="00CB0DC0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041" w:type="dxa"/>
            <w:vAlign w:val="center"/>
          </w:tcPr>
          <w:p w:rsidR="00CB0DC0" w:rsidRPr="00C62D17" w:rsidRDefault="00CB0DC0" w:rsidP="00CB0DC0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5647FB" w:rsidRPr="00C62D17" w:rsidTr="00CB0DC0">
        <w:trPr>
          <w:trHeight w:val="212"/>
        </w:trPr>
        <w:tc>
          <w:tcPr>
            <w:tcW w:w="9149" w:type="dxa"/>
            <w:gridSpan w:val="3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Источники данных, послужившие основанием для количественной оценки расходов субъектов: </w:t>
            </w:r>
            <w:r w:rsidR="00576B22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отсутствуют</w:t>
            </w:r>
          </w:p>
        </w:tc>
      </w:tr>
      <w:tr w:rsidR="005647FB" w:rsidRPr="00C62D17" w:rsidTr="00CB0DC0">
        <w:trPr>
          <w:trHeight w:val="212"/>
        </w:trPr>
        <w:tc>
          <w:tcPr>
            <w:tcW w:w="9149" w:type="dxa"/>
            <w:gridSpan w:val="3"/>
            <w:tcBorders>
              <w:bottom w:val="single" w:sz="4" w:space="0" w:color="auto"/>
            </w:tcBorders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(текстовое описание)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Описание расходов субъектов, не поддающихся количественной оценке: </w:t>
            </w:r>
          </w:p>
          <w:p w:rsidR="005647FB" w:rsidRPr="00C62D17" w:rsidRDefault="00576B22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0"/>
                <w:u w:val="single"/>
              </w:rPr>
              <w:t>отсутсвуют</w:t>
            </w:r>
            <w:r w:rsidR="005647FB"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__________</w:t>
            </w:r>
            <w:r w:rsidR="00095D1C"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______________________________</w:t>
            </w:r>
            <w:r w:rsidR="005647FB"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__________________________________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(текстовое описание)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</w:tbl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10. Оценка рисков возникновения неблагоприятных последствий принятия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(издания) правового акта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ED2FCF" w:rsidRPr="00C62D17" w:rsidRDefault="00ED2FCF" w:rsidP="005647FB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u w:val="single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u w:val="single"/>
          <w:lang w:bidi="ru-RU"/>
        </w:rPr>
        <w:t xml:space="preserve">При принятии проекта, риски неблагоприятных последствий отсутствуют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lang w:bidi="ru-RU"/>
        </w:rPr>
      </w:pPr>
      <w:r w:rsidRPr="00C62D17">
        <w:rPr>
          <w:rFonts w:ascii="Times New Roman" w:hAnsi="Times New Roman" w:cs="Times New Roman"/>
          <w:i/>
          <w:iCs/>
          <w:lang w:bidi="ru-RU"/>
        </w:rPr>
        <w:t xml:space="preserve">(текстовое описание)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11. Предполагаемая дата вступления в силу правового акта,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необходимость установления переходного периода и (или)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отсрочки вступления в силу правового акта либо необходимость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распространения положений правового акта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на ранее возникшие отношения</w:t>
      </w:r>
    </w:p>
    <w:p w:rsidR="00095D1C" w:rsidRPr="00C62D17" w:rsidRDefault="00095D1C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7"/>
        <w:gridCol w:w="8874"/>
      </w:tblGrid>
      <w:tr w:rsidR="005647FB" w:rsidRPr="00C62D17" w:rsidTr="00B17682">
        <w:tc>
          <w:tcPr>
            <w:tcW w:w="1101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11.1.</w:t>
            </w:r>
          </w:p>
        </w:tc>
        <w:tc>
          <w:tcPr>
            <w:tcW w:w="9179" w:type="dxa"/>
          </w:tcPr>
          <w:p w:rsidR="005647FB" w:rsidRPr="00C62D17" w:rsidRDefault="005647FB" w:rsidP="00735E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Предполагаемая дата вступления в силу: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ED2FCF"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 </w:t>
            </w:r>
            <w:r w:rsidR="00735EE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18</w:t>
            </w:r>
            <w:r w:rsidR="00ED2FCF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.</w:t>
            </w:r>
            <w:r w:rsidR="00AF0F6A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08</w:t>
            </w:r>
            <w:r w:rsidR="00ED2FCF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.2019</w:t>
            </w:r>
          </w:p>
        </w:tc>
      </w:tr>
      <w:tr w:rsidR="005647FB" w:rsidRPr="00C62D17" w:rsidTr="00B17682">
        <w:tc>
          <w:tcPr>
            <w:tcW w:w="1101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11.2.</w:t>
            </w:r>
          </w:p>
        </w:tc>
        <w:tc>
          <w:tcPr>
            <w:tcW w:w="917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Необходимость установления переходного периода и (или) отсрочки вступления в силу правового акта: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ED2FCF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0"/>
                <w:u w:val="single"/>
              </w:rPr>
              <w:t>нет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_____________________________________</w:t>
            </w:r>
            <w:r w:rsidR="00ED2FCF"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_________________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__________________________ 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есть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/нет; если есть, то необходимо указать соответствующие сроки)</w:t>
            </w:r>
          </w:p>
        </w:tc>
      </w:tr>
      <w:tr w:rsidR="005647FB" w:rsidRPr="00C62D17" w:rsidTr="00B17682">
        <w:tc>
          <w:tcPr>
            <w:tcW w:w="1101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lastRenderedPageBreak/>
              <w:t>11.3.</w:t>
            </w:r>
          </w:p>
        </w:tc>
        <w:tc>
          <w:tcPr>
            <w:tcW w:w="917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Необходимость распространения положений правового акта на ранее возникшие отношения: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ED2FCF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0"/>
                <w:u w:val="single"/>
              </w:rPr>
              <w:t>нет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_________________________________________________________________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есть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/нет)</w:t>
            </w:r>
          </w:p>
        </w:tc>
      </w:tr>
      <w:tr w:rsidR="005647FB" w:rsidRPr="00C62D17" w:rsidTr="00B17682">
        <w:tc>
          <w:tcPr>
            <w:tcW w:w="1101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11.4.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17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Обоснование необходимости установления переходного периода и (или</w:t>
            </w:r>
            <w:proofErr w:type="gramStart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)о</w:t>
            </w:r>
            <w:proofErr w:type="gramEnd"/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тсрочки вступления в силу правового акта либо распространения</w:t>
            </w:r>
            <w:r w:rsidRPr="00C62D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положений правового акта на ранее возникшие отношения: </w:t>
            </w:r>
          </w:p>
          <w:p w:rsidR="005647FB" w:rsidRPr="00C62D17" w:rsidRDefault="00ED2FCF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u w:val="single"/>
              </w:rPr>
              <w:t>отсутсвует</w:t>
            </w:r>
            <w:r w:rsidR="005647FB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_____________________________________________________________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(текстовое описание)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</w:tr>
    </w:tbl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12. Сведения о проведенных публичных обсуждениях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C62D17">
        <w:rPr>
          <w:rFonts w:ascii="Times New Roman" w:hAnsi="Times New Roman" w:cs="Times New Roman"/>
          <w:i/>
          <w:iCs/>
          <w:color w:val="000000"/>
          <w:sz w:val="24"/>
          <w:szCs w:val="24"/>
        </w:rPr>
        <w:t>проекта правового акта</w:t>
      </w:r>
    </w:p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2"/>
        <w:gridCol w:w="8659"/>
      </w:tblGrid>
      <w:tr w:rsidR="005647FB" w:rsidRPr="00C62D17" w:rsidTr="00B17682">
        <w:tc>
          <w:tcPr>
            <w:tcW w:w="1101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12.1.</w:t>
            </w:r>
          </w:p>
        </w:tc>
        <w:tc>
          <w:tcPr>
            <w:tcW w:w="9179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Информация об организациях, в адрес которых направлялось уведомление о проведении процедуры ОРВ: </w:t>
            </w:r>
            <w:r w:rsidR="00C62D17" w:rsidRP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0"/>
                <w:u w:val="single"/>
              </w:rPr>
              <w:t>отсутствует</w:t>
            </w: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________________________________________________________________ </w:t>
            </w:r>
          </w:p>
          <w:p w:rsidR="005647FB" w:rsidRPr="00C62D17" w:rsidRDefault="005647FB" w:rsidP="00ED2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  <w:t>(текстовое описание)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647FB" w:rsidRPr="00C62D17" w:rsidTr="00B17682">
        <w:tc>
          <w:tcPr>
            <w:tcW w:w="1101" w:type="dxa"/>
          </w:tcPr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12.2.</w:t>
            </w:r>
          </w:p>
        </w:tc>
        <w:tc>
          <w:tcPr>
            <w:tcW w:w="9179" w:type="dxa"/>
          </w:tcPr>
          <w:p w:rsidR="005647FB" w:rsidRPr="00C62D17" w:rsidRDefault="005647FB" w:rsidP="00B17682">
            <w:pPr>
              <w:pStyle w:val="ConsPlusNormal"/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</w:pP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Результаты проведения публичных обсуждений: </w:t>
            </w:r>
          </w:p>
          <w:p w:rsidR="005647FB" w:rsidRPr="00C62D17" w:rsidRDefault="005647FB" w:rsidP="00B176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количество поступивших замечаний и предложений _______</w:t>
            </w:r>
            <w:r w:rsidR="00C62D1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bidi="ru-RU"/>
              </w:rPr>
              <w:t>-</w:t>
            </w: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____</w:t>
            </w:r>
            <w:r w:rsid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____</w:t>
            </w: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_____ </w:t>
            </w:r>
          </w:p>
          <w:p w:rsidR="005647FB" w:rsidRPr="00C62D17" w:rsidRDefault="005647FB" w:rsidP="00C62D1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решение, принятое по результатам публичных обсуждений </w:t>
            </w:r>
            <w:r w:rsidR="00C62D17"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bidi="ru-RU"/>
              </w:rPr>
              <w:t xml:space="preserve">необходимость принятия </w:t>
            </w:r>
            <w:r w:rsidR="00C62D1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bidi="ru-RU"/>
              </w:rPr>
              <w:t xml:space="preserve">проекта </w:t>
            </w:r>
            <w:r w:rsidR="00C62D17"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bidi="ru-RU"/>
              </w:rPr>
              <w:t>правового акта</w:t>
            </w: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____________________________________ </w:t>
            </w:r>
          </w:p>
          <w:p w:rsidR="005647FB" w:rsidRPr="00C62D17" w:rsidRDefault="005647FB" w:rsidP="00B176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причины принятия решения об отказе от дальнейшей подготовки </w:t>
            </w:r>
          </w:p>
          <w:p w:rsidR="005647FB" w:rsidRPr="00C62D17" w:rsidRDefault="005647FB" w:rsidP="00B176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проекта правового акта (при наличии) </w:t>
            </w:r>
            <w:r w:rsidR="00C62D17">
              <w:rPr>
                <w:rFonts w:ascii="Times New Roman" w:hAnsi="Times New Roman" w:cs="Times New Roman"/>
                <w:i/>
                <w:iCs/>
                <w:color w:val="000000"/>
                <w:sz w:val="24"/>
                <w:u w:val="single"/>
              </w:rPr>
              <w:t>отсутствуют</w:t>
            </w: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______</w:t>
            </w:r>
            <w:r w:rsid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>_____</w:t>
            </w:r>
            <w:r w:rsidRPr="00C62D17">
              <w:rPr>
                <w:rFonts w:ascii="Times New Roman" w:hAnsi="Times New Roman" w:cs="Times New Roman"/>
                <w:i/>
                <w:iCs/>
                <w:sz w:val="24"/>
                <w:szCs w:val="24"/>
                <w:lang w:bidi="ru-RU"/>
              </w:rPr>
              <w:t xml:space="preserve">_________ </w:t>
            </w:r>
          </w:p>
          <w:p w:rsidR="005647FB" w:rsidRPr="00C62D17" w:rsidRDefault="005647FB" w:rsidP="00B1768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</w:p>
        </w:tc>
      </w:tr>
    </w:tbl>
    <w:p w:rsidR="005647FB" w:rsidRPr="00C62D17" w:rsidRDefault="005647FB" w:rsidP="005647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13. Иные сведения, которые, по мнению разработчика, позволяют оценить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обоснованность принятия (издания) правового акта </w:t>
      </w:r>
    </w:p>
    <w:p w:rsidR="005647FB" w:rsidRPr="00C62D17" w:rsidRDefault="00AF4361" w:rsidP="005647FB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AF4361">
        <w:rPr>
          <w:rFonts w:ascii="Times New Roman" w:hAnsi="Times New Roman" w:cs="Times New Roman"/>
          <w:i/>
          <w:iCs/>
          <w:sz w:val="24"/>
          <w:szCs w:val="24"/>
          <w:u w:val="single"/>
          <w:lang w:bidi="ru-RU"/>
        </w:rPr>
        <w:t>Отсутствуют</w:t>
      </w:r>
      <w:r w:rsidR="005647FB"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__________________________________________</w:t>
      </w:r>
      <w:r>
        <w:rPr>
          <w:rFonts w:ascii="Times New Roman" w:hAnsi="Times New Roman" w:cs="Times New Roman"/>
          <w:i/>
          <w:iCs/>
          <w:sz w:val="24"/>
          <w:szCs w:val="24"/>
          <w:lang w:bidi="ru-RU"/>
        </w:rPr>
        <w:t>____</w:t>
      </w:r>
      <w:r w:rsidR="005647FB"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___________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lang w:bidi="ru-RU"/>
        </w:rPr>
      </w:pPr>
      <w:r w:rsidRPr="00C62D17">
        <w:rPr>
          <w:rFonts w:ascii="Times New Roman" w:hAnsi="Times New Roman" w:cs="Times New Roman"/>
          <w:i/>
          <w:iCs/>
          <w:lang w:bidi="ru-RU"/>
        </w:rPr>
        <w:t xml:space="preserve">(текстовое описание) </w:t>
      </w:r>
    </w:p>
    <w:p w:rsidR="00735EE6" w:rsidRDefault="005647FB" w:rsidP="005647FB">
      <w:pPr>
        <w:pStyle w:val="ConsPlusNormal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Разработчик </w:t>
      </w:r>
    </w:p>
    <w:p w:rsidR="00AF4361" w:rsidRPr="00735EE6" w:rsidRDefault="00735EE6" w:rsidP="005647FB">
      <w:pPr>
        <w:pStyle w:val="ConsPlusNormal"/>
        <w:rPr>
          <w:rFonts w:ascii="Times New Roman" w:hAnsi="Times New Roman" w:cs="Times New Roman"/>
          <w:i/>
          <w:iCs/>
          <w:sz w:val="24"/>
          <w:szCs w:val="24"/>
          <w:lang w:bidi="ru-RU"/>
        </w:rPr>
      </w:pPr>
      <w:r w:rsidRPr="00735EE6">
        <w:rPr>
          <w:rFonts w:ascii="Times New Roman" w:hAnsi="Times New Roman" w:cs="Times New Roman"/>
          <w:i/>
          <w:sz w:val="22"/>
          <w:szCs w:val="22"/>
          <w:lang w:bidi="ru-RU"/>
        </w:rPr>
        <w:t>Начальник отдела строительства и архитектуры</w:t>
      </w:r>
    </w:p>
    <w:p w:rsidR="005647FB" w:rsidRPr="00C62D17" w:rsidRDefault="00735EE6" w:rsidP="00AF4361">
      <w:pPr>
        <w:pStyle w:val="ConsPlusNormal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i/>
          <w:iCs/>
          <w:sz w:val="24"/>
          <w:szCs w:val="24"/>
          <w:u w:val="single"/>
          <w:lang w:bidi="ru-RU"/>
        </w:rPr>
        <w:t xml:space="preserve">                              Махов А.М.                          </w:t>
      </w:r>
      <w:r w:rsidR="005647FB"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           __</w:t>
      </w:r>
      <w:r w:rsidR="006C4731" w:rsidRPr="006C4731">
        <w:rPr>
          <w:rFonts w:ascii="Times New Roman" w:hAnsi="Times New Roman" w:cs="Times New Roman"/>
          <w:i/>
          <w:iCs/>
          <w:sz w:val="24"/>
          <w:szCs w:val="24"/>
          <w:u w:val="single"/>
          <w:lang w:bidi="ru-RU"/>
        </w:rPr>
        <w:t>08.08.2019 г.</w:t>
      </w:r>
      <w:r w:rsidR="005647FB"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__        </w:t>
      </w:r>
      <w:r w:rsidR="006C4731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     </w:t>
      </w:r>
      <w:r w:rsidR="005647FB"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 xml:space="preserve">___________ </w:t>
      </w:r>
    </w:p>
    <w:p w:rsidR="005647FB" w:rsidRPr="00C62D17" w:rsidRDefault="005647FB" w:rsidP="005647FB">
      <w:pPr>
        <w:pStyle w:val="ConsPlusNormal"/>
        <w:rPr>
          <w:rFonts w:ascii="Times New Roman" w:hAnsi="Times New Roman" w:cs="Times New Roman"/>
          <w:lang w:bidi="ru-RU"/>
        </w:rPr>
      </w:pPr>
      <w:r w:rsidRPr="00C62D17">
        <w:rPr>
          <w:rFonts w:ascii="Times New Roman" w:hAnsi="Times New Roman" w:cs="Times New Roman"/>
          <w:i/>
          <w:iCs/>
          <w:lang w:bidi="ru-RU"/>
        </w:rPr>
        <w:t xml:space="preserve">должность, Ф.И.О.                                                             </w:t>
      </w:r>
      <w:r w:rsidR="00AF4361">
        <w:rPr>
          <w:rFonts w:ascii="Times New Roman" w:hAnsi="Times New Roman" w:cs="Times New Roman"/>
          <w:i/>
          <w:iCs/>
          <w:lang w:bidi="ru-RU"/>
        </w:rPr>
        <w:t xml:space="preserve">        </w:t>
      </w:r>
      <w:r w:rsidR="00735EE6">
        <w:rPr>
          <w:rFonts w:ascii="Times New Roman" w:hAnsi="Times New Roman" w:cs="Times New Roman"/>
          <w:i/>
          <w:iCs/>
          <w:lang w:bidi="ru-RU"/>
        </w:rPr>
        <w:t xml:space="preserve">     </w:t>
      </w:r>
      <w:r w:rsidR="00AF4361">
        <w:rPr>
          <w:rFonts w:ascii="Times New Roman" w:hAnsi="Times New Roman" w:cs="Times New Roman"/>
          <w:i/>
          <w:iCs/>
          <w:lang w:bidi="ru-RU"/>
        </w:rPr>
        <w:t xml:space="preserve">     </w:t>
      </w:r>
      <w:r w:rsidRPr="00C62D17">
        <w:rPr>
          <w:rFonts w:ascii="Times New Roman" w:hAnsi="Times New Roman" w:cs="Times New Roman"/>
          <w:i/>
          <w:iCs/>
          <w:lang w:bidi="ru-RU"/>
        </w:rPr>
        <w:t xml:space="preserve">дата                                      подпись </w:t>
      </w: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bCs/>
          <w:i/>
          <w:iCs/>
          <w:sz w:val="24"/>
          <w:szCs w:val="24"/>
          <w:lang w:bidi="ru-RU"/>
        </w:rPr>
      </w:pPr>
      <w:bookmarkStart w:id="0" w:name="_GoBack"/>
      <w:bookmarkEnd w:id="0"/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bCs/>
          <w:i/>
          <w:iCs/>
          <w:sz w:val="24"/>
          <w:szCs w:val="24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bCs/>
          <w:i/>
          <w:iCs/>
          <w:sz w:val="24"/>
          <w:szCs w:val="24"/>
          <w:lang w:bidi="ru-RU"/>
        </w:rPr>
      </w:pPr>
    </w:p>
    <w:p w:rsidR="005647FB" w:rsidRPr="00C62D17" w:rsidRDefault="005647FB" w:rsidP="005647F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62D17">
        <w:rPr>
          <w:rFonts w:ascii="Times New Roman" w:hAnsi="Times New Roman" w:cs="Times New Roman"/>
          <w:bCs/>
          <w:i/>
          <w:iCs/>
          <w:sz w:val="24"/>
          <w:szCs w:val="24"/>
          <w:lang w:bidi="ru-RU"/>
        </w:rPr>
        <w:t xml:space="preserve">Примечание. </w:t>
      </w:r>
      <w:r w:rsidRPr="00C62D17">
        <w:rPr>
          <w:rFonts w:ascii="Times New Roman" w:hAnsi="Times New Roman" w:cs="Times New Roman"/>
          <w:i/>
          <w:iCs/>
          <w:sz w:val="24"/>
          <w:szCs w:val="24"/>
          <w:lang w:bidi="ru-RU"/>
        </w:rPr>
        <w:t>Раздел 12 сводного отчета о проведении оценки регулирующего воздействия заполняется после проведения публичных обсуждений проекта правового акта.</w:t>
      </w:r>
      <w:r w:rsidRPr="00C62D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05C6" w:rsidRPr="00C62D17" w:rsidRDefault="003905C6"/>
    <w:sectPr w:rsidR="003905C6" w:rsidRPr="00C62D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335"/>
    <w:rsid w:val="00095D1C"/>
    <w:rsid w:val="001D4E39"/>
    <w:rsid w:val="002B0D6D"/>
    <w:rsid w:val="003014A5"/>
    <w:rsid w:val="00346335"/>
    <w:rsid w:val="003905C6"/>
    <w:rsid w:val="003F59C8"/>
    <w:rsid w:val="005647FB"/>
    <w:rsid w:val="00576B22"/>
    <w:rsid w:val="006C4731"/>
    <w:rsid w:val="006E6364"/>
    <w:rsid w:val="00706053"/>
    <w:rsid w:val="00735EE6"/>
    <w:rsid w:val="007B7374"/>
    <w:rsid w:val="00872AF1"/>
    <w:rsid w:val="00AF0F6A"/>
    <w:rsid w:val="00AF4361"/>
    <w:rsid w:val="00C62D17"/>
    <w:rsid w:val="00CB0DC0"/>
    <w:rsid w:val="00ED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47F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5647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F59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7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47F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5647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F59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rhkas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53434</TotalTime>
  <Pages>4</Pages>
  <Words>1238</Words>
  <Characters>7061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cp:lastPrinted>2019-07-31T07:34:00Z</cp:lastPrinted>
  <dcterms:created xsi:type="dcterms:W3CDTF">2019-03-06T11:47:00Z</dcterms:created>
  <dcterms:modified xsi:type="dcterms:W3CDTF">2019-08-08T14:18:00Z</dcterms:modified>
</cp:coreProperties>
</file>